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28A5" w:rsidRDefault="00050556" w:rsidP="00BC28A5">
      <w:pPr>
        <w:pStyle w:val="Style1"/>
        <w:widowControl/>
        <w:spacing w:before="77" w:line="259" w:lineRule="exact"/>
        <w:jc w:val="center"/>
        <w:rPr>
          <w:rStyle w:val="FontStyle11"/>
          <w:rFonts w:asciiTheme="minorHAnsi" w:hAnsiTheme="minorHAnsi"/>
          <w:sz w:val="22"/>
          <w:szCs w:val="22"/>
        </w:rPr>
      </w:pPr>
      <w:r w:rsidRPr="00BC28A5">
        <w:rPr>
          <w:rStyle w:val="FontStyle11"/>
          <w:rFonts w:asciiTheme="minorHAnsi" w:hAnsiTheme="minorHAnsi"/>
          <w:sz w:val="22"/>
          <w:szCs w:val="22"/>
        </w:rPr>
        <w:t>FORM 707</w:t>
      </w:r>
    </w:p>
    <w:p w:rsidR="00000000" w:rsidRPr="00BC28A5" w:rsidRDefault="00050556">
      <w:pPr>
        <w:pStyle w:val="Style2"/>
        <w:widowControl/>
        <w:spacing w:line="259" w:lineRule="exact"/>
        <w:jc w:val="center"/>
        <w:rPr>
          <w:rStyle w:val="FontStyle15"/>
          <w:rFonts w:asciiTheme="minorHAnsi" w:hAnsiTheme="minorHAnsi"/>
          <w:sz w:val="22"/>
          <w:szCs w:val="22"/>
        </w:rPr>
      </w:pPr>
      <w:r w:rsidRPr="00BC28A5">
        <w:rPr>
          <w:rStyle w:val="FontStyle12"/>
          <w:rFonts w:asciiTheme="minorHAnsi" w:hAnsiTheme="minorHAnsi"/>
          <w:sz w:val="22"/>
          <w:szCs w:val="22"/>
        </w:rPr>
        <w:t xml:space="preserve">(See </w:t>
      </w:r>
      <w:r w:rsidRPr="00BC28A5">
        <w:rPr>
          <w:rStyle w:val="FontStyle15"/>
          <w:rFonts w:asciiTheme="minorHAnsi" w:hAnsiTheme="minorHAnsi"/>
          <w:sz w:val="22"/>
          <w:szCs w:val="22"/>
        </w:rPr>
        <w:t>rule 74(3))</w:t>
      </w:r>
    </w:p>
    <w:p w:rsidR="00000000" w:rsidRPr="00BC28A5" w:rsidRDefault="00050556">
      <w:pPr>
        <w:pStyle w:val="Style3"/>
        <w:widowControl/>
        <w:spacing w:before="5" w:line="259" w:lineRule="exact"/>
        <w:ind w:left="1872"/>
        <w:jc w:val="both"/>
        <w:rPr>
          <w:rStyle w:val="FontStyle13"/>
          <w:rFonts w:asciiTheme="minorHAnsi" w:hAnsiTheme="minorHAnsi"/>
        </w:rPr>
      </w:pPr>
      <w:r w:rsidRPr="00BC28A5">
        <w:rPr>
          <w:rStyle w:val="FontStyle13"/>
          <w:rFonts w:asciiTheme="minorHAnsi" w:hAnsiTheme="minorHAnsi"/>
        </w:rPr>
        <w:t>List of Sales Tax Practitioners qualified under section 82 of the Maharashtra Value Added Tax Act, 2002</w:t>
      </w:r>
    </w:p>
    <w:p w:rsidR="00000000" w:rsidRPr="00BC28A5" w:rsidRDefault="00050556">
      <w:pPr>
        <w:widowControl/>
        <w:spacing w:after="274" w:line="1" w:lineRule="exact"/>
        <w:rPr>
          <w:rFonts w:asciiTheme="minorHAnsi" w:hAnsiTheme="minorHAnsi"/>
          <w:sz w:val="22"/>
          <w:szCs w:val="22"/>
        </w:rPr>
      </w:pPr>
    </w:p>
    <w:tbl>
      <w:tblPr>
        <w:tblW w:w="13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387"/>
        <w:gridCol w:w="782"/>
        <w:gridCol w:w="1701"/>
        <w:gridCol w:w="2250"/>
        <w:gridCol w:w="1980"/>
        <w:gridCol w:w="1620"/>
        <w:gridCol w:w="1530"/>
        <w:gridCol w:w="1710"/>
      </w:tblGrid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4"/>
              <w:widowControl/>
              <w:jc w:val="center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5"/>
                <w:rFonts w:asciiTheme="minorHAnsi" w:hAnsiTheme="minorHAnsi"/>
                <w:sz w:val="22"/>
                <w:szCs w:val="22"/>
              </w:rPr>
              <w:t>Sr.No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 enrolment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ind w:left="24" w:hanging="24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Roll No.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Name of applicant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Address of the Sales Tax Practitioner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8"/>
              <w:widowControl/>
              <w:spacing w:line="206" w:lineRule="exact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Qualification of the Sales Tax Practitioner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8"/>
              <w:widowControl/>
              <w:spacing w:line="206" w:lineRule="exact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 application of enrolment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</w:t>
            </w:r>
          </w:p>
          <w:p w:rsidR="00000000" w:rsidRPr="00BC28A5" w:rsidRDefault="00050556">
            <w:pPr>
              <w:pStyle w:val="Style8"/>
              <w:widowControl/>
              <w:spacing w:line="206" w:lineRule="exact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amendments, if any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8"/>
              <w:widowControl/>
              <w:spacing w:line="211" w:lineRule="exact"/>
              <w:ind w:left="274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Nature of amendments</w:t>
            </w: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312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(4)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(6)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(7)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(8)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(9)</w:t>
            </w: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BC28A5" w:rsidRDefault="00050556">
      <w:pPr>
        <w:widowControl/>
        <w:spacing w:after="456" w:line="1" w:lineRule="exact"/>
        <w:rPr>
          <w:rFonts w:asciiTheme="minorHAnsi" w:hAnsiTheme="minorHAnsi"/>
          <w:sz w:val="22"/>
          <w:szCs w:val="22"/>
        </w:rPr>
      </w:pPr>
    </w:p>
    <w:tbl>
      <w:tblPr>
        <w:tblW w:w="13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800"/>
        <w:gridCol w:w="2970"/>
        <w:gridCol w:w="2552"/>
        <w:gridCol w:w="1318"/>
        <w:gridCol w:w="1800"/>
        <w:gridCol w:w="1980"/>
      </w:tblGrid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8"/>
              <w:widowControl/>
              <w:spacing w:line="211" w:lineRule="exact"/>
              <w:jc w:val="left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 removal of name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Reasons for removal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ind w:left="10" w:hanging="10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 direction of the Commissioner, if any, under sub</w:t>
            </w: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softHyphen/>
              <w:t>section (2) of section 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8"/>
              <w:widowControl/>
              <w:spacing w:line="206" w:lineRule="exact"/>
              <w:jc w:val="left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 order passed by Tribunal in appeal, if any,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Result of appeal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8"/>
              <w:widowControl/>
              <w:spacing w:line="206" w:lineRule="exact"/>
              <w:jc w:val="left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Date of re-entry of name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Remarks</w:t>
            </w: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571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(10)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(11)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1224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826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(13)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600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(14)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638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5"/>
              <w:widowControl/>
              <w:spacing w:line="240" w:lineRule="auto"/>
              <w:ind w:left="773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BC28A5">
              <w:rPr>
                <w:rStyle w:val="FontStyle14"/>
                <w:rFonts w:asciiTheme="minorHAnsi" w:hAnsiTheme="minorHAnsi"/>
                <w:sz w:val="22"/>
                <w:szCs w:val="22"/>
              </w:rPr>
              <w:t>(16)</w:t>
            </w: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BC28A5" w:rsidTr="00BC28A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C28A5" w:rsidRDefault="00050556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28A5" w:rsidRPr="00BC28A5" w:rsidRDefault="00BC28A5">
      <w:pPr>
        <w:rPr>
          <w:rFonts w:asciiTheme="minorHAnsi" w:hAnsiTheme="minorHAnsi"/>
          <w:sz w:val="22"/>
          <w:szCs w:val="22"/>
        </w:rPr>
      </w:pPr>
    </w:p>
    <w:sectPr w:rsidR="00BC28A5" w:rsidRPr="00BC28A5" w:rsidSect="00BC28A5">
      <w:footerReference w:type="default" r:id="rId6"/>
      <w:type w:val="continuous"/>
      <w:pgSz w:w="15840" w:h="12240" w:orient="landscape" w:code="1"/>
      <w:pgMar w:top="1440" w:right="72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56" w:rsidRDefault="00050556">
      <w:r>
        <w:separator/>
      </w:r>
    </w:p>
  </w:endnote>
  <w:endnote w:type="continuationSeparator" w:id="1">
    <w:p w:rsidR="00050556" w:rsidRDefault="0005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0556">
    <w:pPr>
      <w:pStyle w:val="Style6"/>
      <w:widowControl/>
      <w:ind w:left="6931"/>
      <w:jc w:val="both"/>
      <w:rPr>
        <w:rStyle w:val="FontStyle15"/>
      </w:rPr>
    </w:pPr>
    <w:r>
      <w:rPr>
        <w:rStyle w:val="FontStyle15"/>
      </w:rPr>
      <w:t>- 1 -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56" w:rsidRDefault="00050556">
      <w:r>
        <w:separator/>
      </w:r>
    </w:p>
  </w:footnote>
  <w:footnote w:type="continuationSeparator" w:id="1">
    <w:p w:rsidR="00050556" w:rsidRDefault="00050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C28A5"/>
    <w:rsid w:val="00050556"/>
    <w:rsid w:val="00BC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06" w:lineRule="exact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09" w:lineRule="exact"/>
      <w:jc w:val="center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42</dc:title>
  <dc:subject/>
  <dc:creator>harshi</dc:creator>
  <cp:keywords/>
  <dc:description/>
  <cp:lastModifiedBy>harshi</cp:lastModifiedBy>
  <cp:revision>1</cp:revision>
  <cp:lastPrinted>2012-07-04T06:22:00Z</cp:lastPrinted>
  <dcterms:created xsi:type="dcterms:W3CDTF">2012-07-04T06:21:00Z</dcterms:created>
  <dcterms:modified xsi:type="dcterms:W3CDTF">2012-07-04T06:25:00Z</dcterms:modified>
</cp:coreProperties>
</file>